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omposite-page-5"/>
    <w:bookmarkStart w:id="21" w:name="working-the-net"/>
    <w:p>
      <w:pPr>
        <w:pStyle w:val="Heading2"/>
      </w:pPr>
      <w:r>
        <w:t xml:space="preserve">Working the Net</w:t>
      </w:r>
    </w:p>
    <w:bookmarkStart w:id="20" w:name="bsec-057"/>
    <w:p>
      <w:pPr>
        <w:numPr>
          <w:ilvl w:val="0"/>
          <w:numId w:val="1001"/>
        </w:numPr>
        <w:pStyle w:val="Compact"/>
      </w:pPr>
      <w:r>
        <w:t xml:space="preserve">The Bureau of Labor Statistics compiles demographic data. Visit</w:t>
      </w:r>
      <w:r>
        <w:t xml:space="preserve"> </w:t>
      </w:r>
      <w:r>
        <w:rPr>
          <w:bCs/>
          <w:b/>
        </w:rPr>
        <w:t xml:space="preserve">http://www.bls.gov/bls/demographics.htm</w:t>
      </w:r>
      <w:r>
        <w:t xml:space="preserve">, and describe the different types of information it provides. What kinds of changes are likely to occur in the United States over the next 25 years? Click on Spending &amp; Time Use and select How Americans Spend Time to read about the American Time Use Survey. What trends can you identify?</w:t>
      </w:r>
    </w:p>
    <w:p>
      <w:pPr>
        <w:numPr>
          <w:ilvl w:val="0"/>
          <w:numId w:val="1001"/>
        </w:numPr>
        <w:pStyle w:val="Compact"/>
      </w:pPr>
      <w:r>
        <w:t xml:space="preserve">Go to either the Red Herring</w:t>
      </w:r>
      <w:r>
        <w:t xml:space="preserve"> </w:t>
      </w:r>
      <w:r>
        <w:rPr>
          <w:bCs/>
          <w:b/>
        </w:rPr>
        <w:t xml:space="preserve">(http://www.redherring.com)</w:t>
      </w:r>
      <w:r>
        <w:t xml:space="preserve"> </w:t>
      </w:r>
      <w:r>
        <w:t xml:space="preserve">or Wired</w:t>
      </w:r>
      <w:r>
        <w:t xml:space="preserve"> </w:t>
      </w:r>
      <w:r>
        <w:rPr>
          <w:bCs/>
          <w:b/>
        </w:rPr>
        <w:t xml:space="preserve">(http://www.wired.com)</w:t>
      </w:r>
      <w:r>
        <w:t xml:space="preserve"> </w:t>
      </w:r>
      <w:r>
        <w:t xml:space="preserve">site and research technology trends. Compile a list of three trends that sound most promising to you, and describe them briefly. How will they affect businesses? What impact, if any, will they have on you personally?</w:t>
      </w:r>
    </w:p>
    <w:p>
      <w:pPr>
        <w:numPr>
          <w:ilvl w:val="0"/>
          <w:numId w:val="1001"/>
        </w:numPr>
        <w:pStyle w:val="Compact"/>
      </w:pPr>
      <w:r>
        <w:t xml:space="preserve">Use the Bureau of Labor Statistics site (</w:t>
      </w:r>
      <w:r>
        <w:rPr>
          <w:bCs/>
          <w:b/>
        </w:rPr>
        <w:t xml:space="preserve">http://stat.bls.gov)</w:t>
      </w:r>
      <w:r>
        <w:t xml:space="preserve"> </w:t>
      </w:r>
      <w:r>
        <w:t xml:space="preserve">to determine the current trends in GDP growth, unemployment, and inflation. What do these trends tell you about the level of business activity and the business cycle? If you owned a staffing agency, how would this information affect your decision-making?</w:t>
      </w:r>
    </w:p>
    <w:p>
      <w:pPr>
        <w:numPr>
          <w:ilvl w:val="0"/>
          <w:numId w:val="1001"/>
        </w:numPr>
        <w:pStyle w:val="Compact"/>
      </w:pPr>
      <w:r>
        <w:t xml:space="preserve">What’s the latest U.S. economic news? Go to the CNBC website, and select the Economy page, which categorizes news about the world economy, the U.S. economy, and other important topics</w:t>
      </w:r>
      <w:r>
        <w:t xml:space="preserve"> </w:t>
      </w:r>
      <w:r>
        <w:rPr>
          <w:bCs/>
          <w:b/>
        </w:rPr>
        <w:t xml:space="preserve">(http://www.cnbc.com/economy/)</w:t>
      </w:r>
      <w:r>
        <w:t xml:space="preserve">. Read the various articles about the U.S. economy, and then do the same for GDP Outlook. Prepare a summary of what you learned, and use it to discuss where you think the economy is headed for the next 6 to 12 months.</w:t>
      </w:r>
    </w:p>
    <w:p>
      <w:pPr>
        <w:numPr>
          <w:ilvl w:val="0"/>
          <w:numId w:val="1001"/>
        </w:numPr>
        <w:pStyle w:val="Compact"/>
      </w:pPr>
      <w:r>
        <w:t xml:space="preserve">How would you spend the national budget if you were president? Here’s your chance to find out how your ideas would affect the federal budget. Go online to Committee for a Responsible Federal Budget, at</w:t>
      </w:r>
      <w:r>
        <w:t xml:space="preserve"> </w:t>
      </w:r>
      <w:r>
        <w:rPr>
          <w:bCs/>
          <w:b/>
        </w:rPr>
        <w:t xml:space="preserve">http://www.crfb.org</w:t>
      </w:r>
      <w:r>
        <w:t xml:space="preserve">, and under Tools, click on Stabilize the Debt, which is an exercise in making difficult decisions and how government officials make trade-offs when they prepare the federal budget. Experiment with your own budget ideas at the site. What are the effects of your decisions?</w:t>
      </w:r>
    </w:p>
    <w:bookmarkEnd w:id="20"/>
    <w:bookmarkEnd w:id="21"/>
    <w:bookmarkEnd w:id="22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2022-08-10T22:00:32Z</dcterms:created>
  <dcterms:modified xsi:type="dcterms:W3CDTF">2022-08-10T22:00:32Z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